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ED" w:rsidRPr="005E6C57" w:rsidRDefault="004906ED" w:rsidP="004906E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5E6C57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Książkowe rekordy</w:t>
      </w:r>
    </w:p>
    <w:p w:rsidR="004906ED" w:rsidRPr="004906ED" w:rsidRDefault="004906ED" w:rsidP="004906E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Książki fascynują ludzi od stuleci nie tylko z powodu ich ciekawej treści. Wokół literatury istnieje ogromny świat autorów, wydawców, tłumaczy i dotyczących ich ciekawych historii oraz anegdot. Oto porcja interesujących faktów o książkach, o których nie miałeś pojęcia!</w:t>
      </w:r>
    </w:p>
    <w:p w:rsidR="004906ED" w:rsidRPr="005E6C57" w:rsidRDefault="004906ED" w:rsidP="004906ED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333333"/>
          <w:sz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Dążenie do bycia „</w:t>
      </w:r>
      <w:proofErr w:type="spellStart"/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</w:t>
      </w:r>
      <w:proofErr w:type="spellEnd"/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 xml:space="preserve">” jest obecne w każdej dziedzinie życia, również </w:t>
      </w:r>
      <w:r w:rsidR="005E6C57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 xml:space="preserve">                              </w:t>
      </w: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w literaturze.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Najdroższą książką na świecie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jest </w:t>
      </w:r>
      <w:r w:rsidRPr="004906ED">
        <w:rPr>
          <w:rFonts w:ascii="Arial" w:eastAsia="Times New Roman" w:hAnsi="Arial" w:cs="Arial"/>
          <w:b/>
          <w:bCs/>
          <w:i/>
          <w:iCs/>
          <w:color w:val="0000FF"/>
          <w:sz w:val="23"/>
          <w:lang w:eastAsia="pl-PL"/>
        </w:rPr>
        <w:t>Kodeks Leicester</w:t>
      </w:r>
      <w:r w:rsidRPr="004906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Leonarda da Vinci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. </w:t>
      </w:r>
      <w:r w:rsidR="005E6C5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      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Jej cena przekracza 30 mln dolarów.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Najdroższa polska książka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to drugie wydanie </w:t>
      </w:r>
      <w:r w:rsidRPr="004906ED">
        <w:rPr>
          <w:rFonts w:ascii="Arial" w:eastAsia="Times New Roman" w:hAnsi="Arial" w:cs="Arial"/>
          <w:b/>
          <w:bCs/>
          <w:i/>
          <w:iCs/>
          <w:color w:val="0000FF"/>
          <w:sz w:val="23"/>
          <w:lang w:eastAsia="pl-PL"/>
        </w:rPr>
        <w:t>O obrotach sfer niebieskich</w:t>
      </w:r>
      <w:r w:rsidRPr="004906ED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– kosztowało 103 tysiące złotych.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Najmniejsza książka świata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powstała w Polsce, jest to </w:t>
      </w:r>
      <w:r w:rsidRPr="004906ED">
        <w:rPr>
          <w:rFonts w:ascii="Arial" w:eastAsia="Times New Roman" w:hAnsi="Arial" w:cs="Arial"/>
          <w:b/>
          <w:bCs/>
          <w:i/>
          <w:iCs/>
          <w:color w:val="0000FF"/>
          <w:sz w:val="23"/>
          <w:lang w:eastAsia="pl-PL"/>
        </w:rPr>
        <w:t>Alfabet łaciński</w:t>
      </w:r>
      <w:r w:rsidRPr="004906ED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z 1976 roku o wymiarach 1 x 0,8 </w:t>
      </w:r>
      <w:proofErr w:type="spellStart"/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mm</w:t>
      </w:r>
      <w:proofErr w:type="spellEnd"/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Największa książka świata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powstała w Denver w Stanach Zjednoczonych. Jej wymiary to 2,74 x 3,07 m i waży 252,6 kilograma.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Największy zbiór książek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posiada Biblioteka Kongresu w Stanach Zjednoczonych – ponad 113 mln egzemplarzy.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Książka sprzedana w największej liczbie egzemplarzy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to Biblia. Ponad 2 miliardy i 500 milionów sztuk.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Najdłuższa książka świata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to pewien chiński słownik wydany w 5020 tomach.</w:t>
      </w:r>
    </w:p>
    <w:p w:rsidR="004906ED" w:rsidRPr="005E6C57" w:rsidRDefault="004906ED" w:rsidP="004906E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5E6C57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Czytanie i czytelnicy</w:t>
      </w:r>
    </w:p>
    <w:p w:rsidR="004906ED" w:rsidRPr="004906ED" w:rsidRDefault="004906ED" w:rsidP="004906ED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 drugiej stronie książki znajdujemy się my, czyli czytelnicy. Nasze zwyczaje dotyczące kupowania, wypożyczania i czytania stanowią również ciekawą porcję wiedzy.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Statystyczny czytelnik najczęściej traci zainteresowanie książką na</w:t>
      </w: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 18 stronie.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 Polsce </w:t>
      </w: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najpopularniejszym źródłem pozyskania książki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jest pożyczenie od znajomych (34%).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57 % Polaków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zakończyła przygodę z literaturą po ukończeniu swojej edukacji.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Najbardziej zagorzali czytelnicy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mieszkają w Indiach i spędzają z książką ponad 10 godzin tygodniowo.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28 % Polaków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przyznaje, że </w:t>
      </w: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nie ma w domu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żadnej książki.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68 % wszystkich sprzedawanych książek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jest kupowane przez kobiety.</w:t>
      </w:r>
    </w:p>
    <w:p w:rsidR="004906ED" w:rsidRPr="004906ED" w:rsidRDefault="004906ED" w:rsidP="005E6C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t>Najwyższy próg czytelnictwa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w Europie mają Czechy. Regularnie czyta tam    86 % ludności.</w:t>
      </w:r>
    </w:p>
    <w:p w:rsidR="004906ED" w:rsidRPr="004906ED" w:rsidRDefault="004906ED" w:rsidP="004906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4906ED">
        <w:rPr>
          <w:rFonts w:ascii="Arial" w:eastAsia="Times New Roman" w:hAnsi="Arial" w:cs="Arial"/>
          <w:b/>
          <w:bCs/>
          <w:color w:val="333333"/>
          <w:sz w:val="23"/>
          <w:lang w:eastAsia="pl-PL"/>
        </w:rPr>
        <w:lastRenderedPageBreak/>
        <w:t>Najdłużej przetrzymana książka </w:t>
      </w: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została oddana po 47 latach do biblioteki w Michigan.</w:t>
      </w:r>
    </w:p>
    <w:p w:rsidR="004906ED" w:rsidRPr="005E6C57" w:rsidRDefault="004906ED" w:rsidP="005E6C57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906ED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  <w:r w:rsidRPr="005E6C5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Źródło: </w:t>
      </w:r>
      <w:hyperlink r:id="rId5" w:history="1">
        <w:r w:rsidRPr="005E6C57">
          <w:rPr>
            <w:rFonts w:ascii="Arial" w:eastAsia="Times New Roman" w:hAnsi="Arial" w:cs="Arial"/>
            <w:color w:val="256404"/>
            <w:sz w:val="16"/>
            <w:szCs w:val="16"/>
            <w:lang w:eastAsia="pl-PL"/>
          </w:rPr>
          <w:t>https://www.magazynvip.pl/ciekawe-fakty-o-ksiazkach/</w:t>
        </w:r>
      </w:hyperlink>
    </w:p>
    <w:p w:rsidR="004906ED" w:rsidRPr="004906ED" w:rsidRDefault="004906ED">
      <w:pPr>
        <w:rPr>
          <w:sz w:val="28"/>
          <w:szCs w:val="28"/>
        </w:rPr>
      </w:pPr>
    </w:p>
    <w:sectPr w:rsidR="004906ED" w:rsidRPr="004906ED" w:rsidSect="00B2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07F"/>
    <w:multiLevelType w:val="multilevel"/>
    <w:tmpl w:val="F67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E6404"/>
    <w:multiLevelType w:val="multilevel"/>
    <w:tmpl w:val="88B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525E9"/>
    <w:multiLevelType w:val="multilevel"/>
    <w:tmpl w:val="4F6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06ED"/>
    <w:rsid w:val="00095F13"/>
    <w:rsid w:val="00487CB6"/>
    <w:rsid w:val="004906ED"/>
    <w:rsid w:val="005E6C57"/>
    <w:rsid w:val="007C2C6D"/>
    <w:rsid w:val="00B2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6ED"/>
    <w:rPr>
      <w:b/>
      <w:bCs/>
    </w:rPr>
  </w:style>
  <w:style w:type="character" w:styleId="Uwydatnienie">
    <w:name w:val="Emphasis"/>
    <w:basedOn w:val="Domylnaczcionkaakapitu"/>
    <w:uiPriority w:val="20"/>
    <w:qFormat/>
    <w:rsid w:val="004906E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gazynvip.pl/ciekawe-fakty-o-ksiazk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pasztetw@gmail.com</cp:lastModifiedBy>
  <cp:revision>4</cp:revision>
  <dcterms:created xsi:type="dcterms:W3CDTF">2021-04-22T14:54:00Z</dcterms:created>
  <dcterms:modified xsi:type="dcterms:W3CDTF">2021-04-22T16:26:00Z</dcterms:modified>
</cp:coreProperties>
</file>